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1DDCD" w14:textId="0A34698D" w:rsidR="009B5F27" w:rsidRPr="00F66809" w:rsidRDefault="002C36AA">
      <w:pPr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F66809">
        <w:rPr>
          <w:rFonts w:ascii="Arial" w:hAnsi="Arial" w:cs="Arial"/>
          <w:b/>
          <w:bCs/>
          <w:sz w:val="32"/>
          <w:szCs w:val="32"/>
          <w:u w:val="single"/>
        </w:rPr>
        <w:t>Annual Meeting Notice</w:t>
      </w:r>
    </w:p>
    <w:p w14:paraId="52814AAD" w14:textId="77777777" w:rsidR="002C36AA" w:rsidRDefault="002C36AA">
      <w:pPr>
        <w:rPr>
          <w:rFonts w:ascii="Arial" w:hAnsi="Arial" w:cs="Arial"/>
          <w:sz w:val="32"/>
          <w:szCs w:val="32"/>
        </w:rPr>
      </w:pPr>
    </w:p>
    <w:p w14:paraId="2E21B2F1" w14:textId="0E391179" w:rsidR="002C36AA" w:rsidRDefault="002C3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annual meeting of the McCord Pointe HOA will be held at 6:30 pm at the Geist Elementary School Cafeteria on </w:t>
      </w:r>
      <w:r w:rsidR="009D4796" w:rsidRPr="001F4057">
        <w:rPr>
          <w:rFonts w:ascii="Arial" w:hAnsi="Arial" w:cs="Arial"/>
          <w:b/>
          <w:bCs/>
        </w:rPr>
        <w:t>5</w:t>
      </w:r>
      <w:r w:rsidRPr="001F4057">
        <w:rPr>
          <w:rFonts w:ascii="Arial" w:hAnsi="Arial" w:cs="Arial"/>
          <w:b/>
          <w:bCs/>
        </w:rPr>
        <w:t xml:space="preserve"> </w:t>
      </w:r>
      <w:r w:rsidR="009D4796" w:rsidRPr="001F4057">
        <w:rPr>
          <w:rFonts w:ascii="Arial" w:hAnsi="Arial" w:cs="Arial"/>
          <w:b/>
          <w:bCs/>
        </w:rPr>
        <w:t>November</w:t>
      </w:r>
      <w:r w:rsidRPr="001F4057">
        <w:rPr>
          <w:rFonts w:ascii="Arial" w:hAnsi="Arial" w:cs="Arial"/>
          <w:b/>
          <w:bCs/>
        </w:rPr>
        <w:t>, 2025</w:t>
      </w:r>
      <w:r>
        <w:rPr>
          <w:rFonts w:ascii="Arial" w:hAnsi="Arial" w:cs="Arial"/>
        </w:rPr>
        <w:t>.  More detailed information will be provided later.  At the annual meeting, voting will be conducted on the following:</w:t>
      </w:r>
    </w:p>
    <w:p w14:paraId="35A7CF17" w14:textId="77777777" w:rsidR="002C36AA" w:rsidRDefault="002C36AA" w:rsidP="002C3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HOA Budget for 2026</w:t>
      </w:r>
    </w:p>
    <w:p w14:paraId="5500E9C4" w14:textId="04B63F00" w:rsidR="002C36AA" w:rsidRDefault="002C36AA" w:rsidP="002C3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seats on the Board of Directors – three-year terms</w:t>
      </w:r>
    </w:p>
    <w:p w14:paraId="052A4641" w14:textId="0587BB8F" w:rsidR="002C36AA" w:rsidRDefault="002C36AA" w:rsidP="002C3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Three seats on the Ranch Section Committee</w:t>
      </w:r>
      <w:r w:rsidR="00F66809">
        <w:rPr>
          <w:rFonts w:ascii="Arial" w:hAnsi="Arial" w:cs="Arial"/>
        </w:rPr>
        <w:t xml:space="preserve"> – one-year term</w:t>
      </w:r>
    </w:p>
    <w:p w14:paraId="4663B9D0" w14:textId="4626E806" w:rsidR="002C36AA" w:rsidRDefault="002C36AA" w:rsidP="002C3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Immediately after the annual meeting, the new Board of Directors will meet and elect </w:t>
      </w:r>
      <w:r w:rsidR="00F66809">
        <w:rPr>
          <w:rFonts w:ascii="Arial" w:hAnsi="Arial" w:cs="Arial"/>
        </w:rPr>
        <w:t xml:space="preserve">Board </w:t>
      </w:r>
      <w:r>
        <w:rPr>
          <w:rFonts w:ascii="Arial" w:hAnsi="Arial" w:cs="Arial"/>
        </w:rPr>
        <w:t>officers.  The Board will then appoint the various members of the HOA committees as appropriate.</w:t>
      </w:r>
    </w:p>
    <w:p w14:paraId="4482EE98" w14:textId="4F57597C" w:rsidR="00F66809" w:rsidRPr="002C36AA" w:rsidRDefault="00F66809" w:rsidP="002C3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serving on the Board or any of the various committees, please contact </w:t>
      </w:r>
      <w:r w:rsidR="00777DFA">
        <w:rPr>
          <w:rFonts w:ascii="Arial" w:hAnsi="Arial" w:cs="Arial"/>
        </w:rPr>
        <w:t xml:space="preserve">Associa via a “Request” message in </w:t>
      </w:r>
      <w:proofErr w:type="spellStart"/>
      <w:r w:rsidR="00777DFA">
        <w:rPr>
          <w:rFonts w:ascii="Arial" w:hAnsi="Arial" w:cs="Arial"/>
        </w:rPr>
        <w:t>TownSq</w:t>
      </w:r>
      <w:proofErr w:type="spellEnd"/>
      <w:r>
        <w:rPr>
          <w:rFonts w:ascii="Arial" w:hAnsi="Arial" w:cs="Arial"/>
        </w:rPr>
        <w:t xml:space="preserve"> by </w:t>
      </w:r>
      <w:r w:rsidR="009D4796" w:rsidRPr="001F4057">
        <w:rPr>
          <w:rFonts w:ascii="Arial" w:hAnsi="Arial" w:cs="Arial"/>
          <w:b/>
          <w:bCs/>
        </w:rPr>
        <w:t>5</w:t>
      </w:r>
      <w:r w:rsidRPr="001F4057">
        <w:rPr>
          <w:rFonts w:ascii="Arial" w:hAnsi="Arial" w:cs="Arial"/>
          <w:b/>
          <w:bCs/>
        </w:rPr>
        <w:t xml:space="preserve"> October</w:t>
      </w:r>
      <w:r>
        <w:rPr>
          <w:rFonts w:ascii="Arial" w:hAnsi="Arial" w:cs="Arial"/>
        </w:rPr>
        <w:t xml:space="preserve"> and provide a suitable biography or statement relating why you wish to be considered for the position you are interested in.</w:t>
      </w:r>
      <w:r w:rsidR="006269C2">
        <w:rPr>
          <w:rFonts w:ascii="Arial" w:hAnsi="Arial" w:cs="Arial"/>
        </w:rPr>
        <w:t xml:space="preserve">  Please see the most recent issue of the </w:t>
      </w:r>
      <w:r w:rsidR="009D4796">
        <w:rPr>
          <w:rFonts w:ascii="Arial" w:hAnsi="Arial" w:cs="Arial"/>
        </w:rPr>
        <w:t>C</w:t>
      </w:r>
      <w:r w:rsidR="006269C2">
        <w:rPr>
          <w:rFonts w:ascii="Arial" w:hAnsi="Arial" w:cs="Arial"/>
        </w:rPr>
        <w:t xml:space="preserve">ommittee </w:t>
      </w:r>
      <w:r w:rsidR="009D4796">
        <w:rPr>
          <w:rFonts w:ascii="Arial" w:hAnsi="Arial" w:cs="Arial"/>
        </w:rPr>
        <w:t>R</w:t>
      </w:r>
      <w:r w:rsidR="006269C2">
        <w:rPr>
          <w:rFonts w:ascii="Arial" w:hAnsi="Arial" w:cs="Arial"/>
        </w:rPr>
        <w:t>esponsibility document for information on the various committees</w:t>
      </w:r>
      <w:r w:rsidR="009D4796">
        <w:rPr>
          <w:rFonts w:ascii="Arial" w:hAnsi="Arial" w:cs="Arial"/>
        </w:rPr>
        <w:t xml:space="preserve"> and their respective responsibilities</w:t>
      </w:r>
      <w:r w:rsidR="006269C2">
        <w:rPr>
          <w:rFonts w:ascii="Arial" w:hAnsi="Arial" w:cs="Arial"/>
        </w:rPr>
        <w:t>.</w:t>
      </w:r>
    </w:p>
    <w:sectPr w:rsidR="00F66809" w:rsidRPr="002C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305A"/>
    <w:multiLevelType w:val="hybridMultilevel"/>
    <w:tmpl w:val="5822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AA"/>
    <w:rsid w:val="001F4057"/>
    <w:rsid w:val="002C36AA"/>
    <w:rsid w:val="002F4770"/>
    <w:rsid w:val="006269C2"/>
    <w:rsid w:val="00694B8B"/>
    <w:rsid w:val="00733428"/>
    <w:rsid w:val="00777DFA"/>
    <w:rsid w:val="008009C8"/>
    <w:rsid w:val="009B5F27"/>
    <w:rsid w:val="009D4796"/>
    <w:rsid w:val="00B30EDB"/>
    <w:rsid w:val="00CB006E"/>
    <w:rsid w:val="00CE7A4C"/>
    <w:rsid w:val="00E03D63"/>
    <w:rsid w:val="00F345C4"/>
    <w:rsid w:val="00F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E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A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Kruger</dc:creator>
  <cp:lastModifiedBy>Terry</cp:lastModifiedBy>
  <cp:revision>2</cp:revision>
  <cp:lastPrinted>2025-07-21T20:27:00Z</cp:lastPrinted>
  <dcterms:created xsi:type="dcterms:W3CDTF">2025-12-24T23:38:00Z</dcterms:created>
  <dcterms:modified xsi:type="dcterms:W3CDTF">2025-12-24T23:38:00Z</dcterms:modified>
</cp:coreProperties>
</file>